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C3" w:rsidRPr="004E1306" w:rsidRDefault="009D1FB2" w:rsidP="00367F5B">
      <w:pPr>
        <w:pStyle w:val="AntecedentesCV"/>
        <w:rPr>
          <w:b/>
          <w:sz w:val="22"/>
        </w:rPr>
      </w:pPr>
      <w:r>
        <w:rPr>
          <w:b/>
          <w:sz w:val="22"/>
        </w:rPr>
        <w:t>CARMEN GLORIA RODRÍGUEZ ARÉVALO</w:t>
      </w:r>
    </w:p>
    <w:p w:rsidR="00367F5B" w:rsidRPr="004E1306" w:rsidRDefault="009D1FB2" w:rsidP="00367F5B">
      <w:pPr>
        <w:pStyle w:val="AntecedentesCV"/>
        <w:rPr>
          <w:sz w:val="22"/>
        </w:rPr>
      </w:pPr>
      <w:r>
        <w:rPr>
          <w:sz w:val="22"/>
        </w:rPr>
        <w:t>15.326.486-4</w:t>
      </w:r>
    </w:p>
    <w:p w:rsidR="00367F5B" w:rsidRPr="004E1306" w:rsidRDefault="009D1FB2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24 de diciembre de 1981</w:t>
      </w:r>
    </w:p>
    <w:p w:rsidR="00367F5B" w:rsidRPr="004E1306" w:rsidRDefault="009D1FB2" w:rsidP="00367F5B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El lingue 354, Estación Central</w:t>
      </w:r>
      <w:r w:rsidR="00894DC6">
        <w:rPr>
          <w:sz w:val="22"/>
          <w:shd w:val="clear" w:color="auto" w:fill="FFFFFF"/>
        </w:rPr>
        <w:t>, Santiago</w:t>
      </w:r>
    </w:p>
    <w:p w:rsidR="00367F5B" w:rsidRPr="004E1306" w:rsidRDefault="00367F5B" w:rsidP="00367F5B">
      <w:pPr>
        <w:pStyle w:val="AntecedentesCV"/>
        <w:rPr>
          <w:sz w:val="22"/>
          <w:lang w:val="es-CL"/>
        </w:rPr>
      </w:pPr>
      <w:r w:rsidRPr="004E1306">
        <w:rPr>
          <w:sz w:val="22"/>
          <w:lang w:val="es-CL"/>
        </w:rPr>
        <w:t xml:space="preserve"> (</w:t>
      </w:r>
      <w:r w:rsidR="006677C3" w:rsidRPr="004E1306">
        <w:rPr>
          <w:sz w:val="22"/>
          <w:lang w:val="es-CL"/>
        </w:rPr>
        <w:t>+</w:t>
      </w:r>
      <w:r w:rsidRPr="004E1306">
        <w:rPr>
          <w:sz w:val="22"/>
          <w:lang w:val="es-CL"/>
        </w:rPr>
        <w:t xml:space="preserve">56 9) </w:t>
      </w:r>
      <w:r w:rsidR="00A56A1A">
        <w:rPr>
          <w:sz w:val="22"/>
          <w:shd w:val="clear" w:color="auto" w:fill="FFFFFF"/>
        </w:rPr>
        <w:t>40284751</w:t>
      </w:r>
      <w:r w:rsidR="00894DC6">
        <w:rPr>
          <w:sz w:val="22"/>
          <w:shd w:val="clear" w:color="auto" w:fill="FFFFFF"/>
        </w:rPr>
        <w:t xml:space="preserve"> </w:t>
      </w:r>
      <w:r w:rsidR="00894DC6" w:rsidRPr="004E1306">
        <w:rPr>
          <w:sz w:val="22"/>
          <w:lang w:val="es-CL"/>
        </w:rPr>
        <w:t xml:space="preserve">(+56 2) </w:t>
      </w:r>
      <w:r w:rsidR="00894DC6">
        <w:rPr>
          <w:sz w:val="22"/>
          <w:shd w:val="clear" w:color="auto" w:fill="FFFFFF"/>
        </w:rPr>
        <w:t>9820733</w:t>
      </w:r>
    </w:p>
    <w:p w:rsidR="00367F5B" w:rsidRPr="004E1306" w:rsidRDefault="00196166" w:rsidP="00367F5B">
      <w:pPr>
        <w:pStyle w:val="AntecedentesCV"/>
        <w:rPr>
          <w:sz w:val="22"/>
          <w:lang w:val="es-CL"/>
        </w:rPr>
      </w:pPr>
      <w:hyperlink r:id="rId7" w:history="1">
        <w:r w:rsidR="009D1FB2" w:rsidRPr="001F569D">
          <w:rPr>
            <w:rStyle w:val="Hipervnculo"/>
            <w:sz w:val="22"/>
            <w:lang w:val="es-CL"/>
          </w:rPr>
          <w:t>c.rodriguez.are@gmail.com</w:t>
        </w:r>
      </w:hyperlink>
    </w:p>
    <w:p w:rsidR="00367F5B" w:rsidRDefault="00367F5B" w:rsidP="00367F5B">
      <w:pPr>
        <w:pStyle w:val="AntecedentesCV"/>
        <w:rPr>
          <w:lang w:val="es-CL"/>
        </w:rPr>
      </w:pPr>
    </w:p>
    <w:p w:rsidR="00A615F4" w:rsidRDefault="002D284D" w:rsidP="00367F5B">
      <w:pPr>
        <w:pStyle w:val="AntecedentesCV"/>
        <w:rPr>
          <w:lang w:val="es-CL"/>
        </w:rPr>
      </w:pPr>
      <w:r>
        <w:rPr>
          <w:noProof/>
        </w:rPr>
        <w:drawing>
          <wp:inline distT="0" distB="0" distL="0" distR="0">
            <wp:extent cx="1133475" cy="1133475"/>
            <wp:effectExtent l="0" t="0" r="9525" b="9525"/>
            <wp:docPr id="1" name="Imagen 1" descr="C:\Users\usuario\AppData\Local\Microsoft\Windows\INetCache\Content.Word\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y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40375" cy="11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33F" w:rsidRPr="004E1306" w:rsidRDefault="0033233F" w:rsidP="00367F5B">
      <w:pPr>
        <w:pStyle w:val="AntecedentesCV"/>
        <w:rPr>
          <w:lang w:val="es-CL"/>
        </w:rPr>
      </w:pPr>
    </w:p>
    <w:p w:rsidR="00367F5B" w:rsidRPr="004E1306" w:rsidRDefault="00367F5B" w:rsidP="00367F5B">
      <w:pPr>
        <w:pStyle w:val="TITULOENCV"/>
      </w:pPr>
      <w:r w:rsidRPr="004E1306">
        <w:t>Resumen Profesional</w:t>
      </w:r>
    </w:p>
    <w:p w:rsidR="00387187" w:rsidRDefault="00387187" w:rsidP="00D14D1A">
      <w:pPr>
        <w:pStyle w:val="PARRAFOENCV"/>
        <w:spacing w:line="276" w:lineRule="auto"/>
      </w:pPr>
    </w:p>
    <w:p w:rsidR="004E1306" w:rsidRPr="004E1306" w:rsidRDefault="009D1FB2" w:rsidP="00D14D1A">
      <w:pPr>
        <w:pStyle w:val="PARRAFOENCV"/>
        <w:spacing w:line="276" w:lineRule="auto"/>
      </w:pPr>
      <w:r>
        <w:t>Técnico de nivel superior en administración d</w:t>
      </w:r>
      <w:r w:rsidR="00DD78CE">
        <w:t>e empresas mención finanzas de i</w:t>
      </w:r>
      <w:r>
        <w:t>nstituto profesional AIEP</w:t>
      </w:r>
      <w:r w:rsidR="006677C3" w:rsidRPr="004E1306">
        <w:t>,</w:t>
      </w:r>
      <w:r w:rsidR="004E1306" w:rsidRPr="004E1306">
        <w:t xml:space="preserve"> con más de </w:t>
      </w:r>
      <w:r w:rsidR="00131C8A">
        <w:t>3</w:t>
      </w:r>
      <w:r w:rsidR="006677C3" w:rsidRPr="004E1306">
        <w:t xml:space="preserve"> </w:t>
      </w:r>
      <w:r w:rsidR="004E1306" w:rsidRPr="004E1306">
        <w:t>años de experienci</w:t>
      </w:r>
      <w:r w:rsidR="005712BB">
        <w:t>a en empresas de los</w:t>
      </w:r>
      <w:r w:rsidR="00131C8A">
        <w:t xml:space="preserve"> rubros fabricación y comercio</w:t>
      </w:r>
      <w:r w:rsidR="004E1306" w:rsidRPr="004E1306">
        <w:t>. Se ha desempeñado p</w:t>
      </w:r>
      <w:r w:rsidR="005712BB">
        <w:t>rincipalmente en las áreas administración</w:t>
      </w:r>
      <w:r w:rsidR="00B6609F">
        <w:t xml:space="preserve"> de RR.HH.</w:t>
      </w:r>
      <w:r w:rsidR="005712BB">
        <w:t>, finanzas y tesorería</w:t>
      </w:r>
      <w:r w:rsidR="004E1306" w:rsidRPr="004E1306">
        <w:t>.</w:t>
      </w:r>
    </w:p>
    <w:p w:rsidR="00B27FE5" w:rsidRDefault="00B27FE5" w:rsidP="006677C3">
      <w:pPr>
        <w:pStyle w:val="PARRAFOENCV"/>
      </w:pPr>
      <w:r>
        <w:t>Competencias de la carrera</w:t>
      </w:r>
    </w:p>
    <w:p w:rsidR="00B27FE5" w:rsidRDefault="00F81F01" w:rsidP="00A56A1A">
      <w:pPr>
        <w:pStyle w:val="PARRAFOENCV"/>
        <w:numPr>
          <w:ilvl w:val="0"/>
          <w:numId w:val="13"/>
        </w:numPr>
      </w:pPr>
      <w:r>
        <w:t>Coordinar y ejecutar</w:t>
      </w:r>
      <w:r w:rsidR="00B27FE5">
        <w:t xml:space="preserve"> el proceso administrativo de una organización.</w:t>
      </w:r>
    </w:p>
    <w:p w:rsidR="00543F93" w:rsidRDefault="00543F93" w:rsidP="00A56A1A">
      <w:pPr>
        <w:pStyle w:val="PARRAFOENCV"/>
        <w:numPr>
          <w:ilvl w:val="0"/>
          <w:numId w:val="13"/>
        </w:numPr>
      </w:pPr>
      <w:r>
        <w:t>Administrar los recursos financieros de la organización.</w:t>
      </w:r>
    </w:p>
    <w:p w:rsidR="00F81F01" w:rsidRDefault="00543F93" w:rsidP="00A56A1A">
      <w:pPr>
        <w:pStyle w:val="PARRAFOENCV"/>
        <w:numPr>
          <w:ilvl w:val="0"/>
          <w:numId w:val="13"/>
        </w:numPr>
      </w:pPr>
      <w:r>
        <w:t>Capacidad de g</w:t>
      </w:r>
      <w:r w:rsidR="00F81F01">
        <w:t>estionar cobranzas y tesorería</w:t>
      </w:r>
      <w:r>
        <w:t xml:space="preserve"> en la organización</w:t>
      </w:r>
      <w:r w:rsidR="00F81F01">
        <w:t>.</w:t>
      </w:r>
    </w:p>
    <w:p w:rsidR="00B27FE5" w:rsidRDefault="00F81F01" w:rsidP="00A56A1A">
      <w:pPr>
        <w:pStyle w:val="PARRAFOENCV"/>
        <w:numPr>
          <w:ilvl w:val="0"/>
          <w:numId w:val="13"/>
        </w:numPr>
      </w:pPr>
      <w:r>
        <w:t>Elaborar informes financieros</w:t>
      </w:r>
      <w:r w:rsidR="00B27FE5">
        <w:t xml:space="preserve"> que permitan la toma de decisiones en la organización</w:t>
      </w:r>
      <w:r>
        <w:t>.</w:t>
      </w:r>
    </w:p>
    <w:p w:rsidR="00F81F01" w:rsidRDefault="00B27FE5" w:rsidP="002D284D">
      <w:pPr>
        <w:pStyle w:val="PARRAFOENCV"/>
        <w:numPr>
          <w:ilvl w:val="0"/>
          <w:numId w:val="13"/>
        </w:numPr>
      </w:pPr>
      <w:r>
        <w:t>Preparar presupuestos que complementen el plan estratégico de la organización.</w:t>
      </w:r>
    </w:p>
    <w:p w:rsidR="002D284D" w:rsidRDefault="002D284D" w:rsidP="002D284D">
      <w:pPr>
        <w:pStyle w:val="PARRAFOENCV"/>
        <w:ind w:left="720"/>
      </w:pPr>
    </w:p>
    <w:p w:rsidR="00A56A1A" w:rsidRDefault="00A56A1A" w:rsidP="00A56A1A">
      <w:pPr>
        <w:pStyle w:val="PARRAFOENCV"/>
      </w:pPr>
      <w:r>
        <w:t>Técnico de nivel superior en contabilidad general de CFT. Escuela de comercio de Santiago.</w:t>
      </w:r>
    </w:p>
    <w:p w:rsidR="00A56A1A" w:rsidRDefault="00A56A1A" w:rsidP="00A56A1A">
      <w:pPr>
        <w:pStyle w:val="PARRAFOENCV"/>
      </w:pPr>
      <w:r>
        <w:t>Competencias de la carrera</w:t>
      </w:r>
    </w:p>
    <w:p w:rsidR="00A56A1A" w:rsidRDefault="00A56A1A" w:rsidP="00A56A1A">
      <w:pPr>
        <w:pStyle w:val="PARRAFOENCV"/>
        <w:numPr>
          <w:ilvl w:val="0"/>
          <w:numId w:val="16"/>
        </w:numPr>
      </w:pPr>
      <w:r>
        <w:t>Brindar asesoría básica de acuerdo a los requerimientos, necesidades y normas vigentes (tributarias, comerciales, laborales, etc.)</w:t>
      </w:r>
    </w:p>
    <w:p w:rsidR="00F81F01" w:rsidRDefault="00F81F01" w:rsidP="00A56A1A">
      <w:pPr>
        <w:pStyle w:val="PARRAFOENCV"/>
        <w:numPr>
          <w:ilvl w:val="0"/>
          <w:numId w:val="16"/>
        </w:numPr>
      </w:pPr>
      <w:r>
        <w:t>Controlar ingresos y egresos.</w:t>
      </w:r>
    </w:p>
    <w:p w:rsidR="00543F93" w:rsidRDefault="00543F93" w:rsidP="00543F93">
      <w:pPr>
        <w:pStyle w:val="PARRAFOENCV"/>
        <w:numPr>
          <w:ilvl w:val="0"/>
          <w:numId w:val="16"/>
        </w:numPr>
      </w:pPr>
      <w:r>
        <w:t>Realizar cierres contables y elaborar estados financieros.</w:t>
      </w:r>
    </w:p>
    <w:p w:rsidR="00543F93" w:rsidRDefault="00543F93" w:rsidP="00A56A1A">
      <w:pPr>
        <w:pStyle w:val="PARRAFOENCV"/>
        <w:numPr>
          <w:ilvl w:val="0"/>
          <w:numId w:val="16"/>
        </w:numPr>
      </w:pPr>
      <w:r>
        <w:t>Elaboración de contratos de trabajo, finiquitos y liquidaciones de remuneraciones.</w:t>
      </w:r>
    </w:p>
    <w:p w:rsidR="00F81F01" w:rsidRDefault="00F81F01" w:rsidP="00A56A1A">
      <w:pPr>
        <w:pStyle w:val="PARRAFOENCV"/>
        <w:numPr>
          <w:ilvl w:val="0"/>
          <w:numId w:val="16"/>
        </w:numPr>
      </w:pPr>
      <w:r>
        <w:t>Brindar asesoría en ámbito crediticio y de cobranza.</w:t>
      </w:r>
    </w:p>
    <w:p w:rsidR="0033233F" w:rsidRDefault="00F81F01" w:rsidP="002D284D">
      <w:pPr>
        <w:pStyle w:val="PARRAFOENCV"/>
        <w:numPr>
          <w:ilvl w:val="0"/>
          <w:numId w:val="16"/>
        </w:numPr>
      </w:pPr>
      <w:r>
        <w:t>G</w:t>
      </w:r>
      <w:r w:rsidR="002D284D">
        <w:t>estionar control de inventarios.</w:t>
      </w:r>
    </w:p>
    <w:p w:rsidR="00367F5B" w:rsidRPr="004E1306" w:rsidRDefault="00367F5B" w:rsidP="00367F5B">
      <w:pPr>
        <w:pStyle w:val="TITULOENCV"/>
      </w:pPr>
      <w:r w:rsidRPr="004E1306">
        <w:lastRenderedPageBreak/>
        <w:t>Antecedentes Laborales</w:t>
      </w:r>
    </w:p>
    <w:p w:rsidR="00894DC6" w:rsidRDefault="00894DC6" w:rsidP="006677C3">
      <w:pPr>
        <w:pStyle w:val="Sinespaciado"/>
        <w:rPr>
          <w:rFonts w:ascii="Arial" w:eastAsia="Times New Roman" w:hAnsi="Arial" w:cs="Arial"/>
          <w:b/>
          <w:spacing w:val="5"/>
          <w:lang w:val="es-ES_tradnl" w:eastAsia="es-ES"/>
        </w:rPr>
      </w:pPr>
      <w:bookmarkStart w:id="0" w:name="_Hlk480389357"/>
    </w:p>
    <w:p w:rsidR="00182E72" w:rsidRDefault="00182E72" w:rsidP="006677C3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2017 (abril – Junio) A PUNTO A Muebles Ltda.</w:t>
      </w:r>
    </w:p>
    <w:p w:rsidR="00182E72" w:rsidRDefault="00182E72" w:rsidP="006677C3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</w:t>
      </w:r>
      <w:r w:rsidR="00A56A1A">
        <w:rPr>
          <w:rFonts w:ascii="Arial" w:hAnsi="Arial" w:cs="Arial"/>
          <w:b/>
          <w:lang w:val="es-CL"/>
        </w:rPr>
        <w:t xml:space="preserve">       Práctica profesional de Contabilidad G</w:t>
      </w:r>
      <w:r>
        <w:rPr>
          <w:rFonts w:ascii="Arial" w:hAnsi="Arial" w:cs="Arial"/>
          <w:b/>
          <w:lang w:val="es-CL"/>
        </w:rPr>
        <w:t>eneral</w:t>
      </w:r>
    </w:p>
    <w:p w:rsidR="00182E72" w:rsidRDefault="00182E72" w:rsidP="006677C3">
      <w:pPr>
        <w:pStyle w:val="Sinespaciado"/>
        <w:rPr>
          <w:rFonts w:ascii="Arial" w:hAnsi="Arial" w:cs="Arial"/>
          <w:b/>
          <w:lang w:val="es-CL"/>
        </w:rPr>
      </w:pPr>
    </w:p>
    <w:p w:rsidR="00B3262E" w:rsidRDefault="00B3262E" w:rsidP="00B3262E">
      <w:pPr>
        <w:pStyle w:val="Sinespaciado"/>
        <w:rPr>
          <w:rFonts w:ascii="Arial" w:hAnsi="Arial" w:cs="Arial"/>
          <w:lang w:val="es-CL"/>
        </w:rPr>
      </w:pPr>
      <w:r w:rsidRPr="00387187">
        <w:rPr>
          <w:rFonts w:ascii="Arial" w:hAnsi="Arial" w:cs="Arial"/>
          <w:lang w:val="es-CL"/>
        </w:rPr>
        <w:t>Función principal y secundarias:</w:t>
      </w:r>
    </w:p>
    <w:p w:rsidR="00B3262E" w:rsidRPr="00387187" w:rsidRDefault="00B3262E" w:rsidP="00B3262E">
      <w:pPr>
        <w:pStyle w:val="Sinespaciado"/>
        <w:rPr>
          <w:rFonts w:ascii="Arial" w:hAnsi="Arial" w:cs="Arial"/>
          <w:lang w:val="es-CL"/>
        </w:rPr>
      </w:pPr>
    </w:p>
    <w:p w:rsidR="00B3262E" w:rsidRDefault="00B3262E" w:rsidP="00B3262E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Real</w:t>
      </w:r>
      <w:r w:rsidR="00417E85">
        <w:rPr>
          <w:rFonts w:ascii="Arial" w:hAnsi="Arial" w:cs="Arial"/>
          <w:lang w:val="es-CL"/>
        </w:rPr>
        <w:t xml:space="preserve">izar registros contables, determinar impuestos mensuales y administración de </w:t>
      </w:r>
      <w:r>
        <w:rPr>
          <w:rFonts w:ascii="Arial" w:hAnsi="Arial" w:cs="Arial"/>
          <w:lang w:val="es-CL"/>
        </w:rPr>
        <w:t>RR.HH.</w:t>
      </w:r>
    </w:p>
    <w:p w:rsidR="00B3262E" w:rsidRPr="004E1306" w:rsidRDefault="00B3262E" w:rsidP="00B3262E">
      <w:pPr>
        <w:pStyle w:val="Sinespaciado"/>
        <w:spacing w:line="276" w:lineRule="auto"/>
        <w:ind w:left="360"/>
        <w:jc w:val="both"/>
        <w:rPr>
          <w:rFonts w:ascii="Arial" w:hAnsi="Arial" w:cs="Arial"/>
          <w:lang w:val="es-CL"/>
        </w:rPr>
      </w:pPr>
    </w:p>
    <w:p w:rsidR="00B3262E" w:rsidRDefault="00417E85" w:rsidP="00B3262E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Chequear facturas de compra y venta</w:t>
      </w:r>
      <w:r w:rsidR="00B3262E">
        <w:rPr>
          <w:rFonts w:ascii="Arial" w:hAnsi="Arial" w:cs="Arial"/>
          <w:lang w:val="es-CL"/>
        </w:rPr>
        <w:t>.</w:t>
      </w:r>
    </w:p>
    <w:p w:rsidR="00417E85" w:rsidRDefault="00417E85" w:rsidP="00B3262E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Realizar conciliación bancaria.</w:t>
      </w:r>
    </w:p>
    <w:p w:rsidR="00417E85" w:rsidRPr="0033233F" w:rsidRDefault="00A56A1A" w:rsidP="00B3262E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Elaborar nóminas de pago a proveedores.</w:t>
      </w:r>
    </w:p>
    <w:p w:rsidR="00417E85" w:rsidRDefault="00417E85" w:rsidP="00B3262E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Registrar los movimientos contables y determinar impuestos a pagar.</w:t>
      </w:r>
    </w:p>
    <w:p w:rsidR="00B3262E" w:rsidRPr="004E1306" w:rsidRDefault="00417E85" w:rsidP="00B3262E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Elaborar </w:t>
      </w:r>
      <w:r w:rsidR="00B3262E">
        <w:rPr>
          <w:rFonts w:ascii="Arial" w:hAnsi="Arial" w:cs="Arial"/>
          <w:lang w:val="es-CL"/>
        </w:rPr>
        <w:t>contratos, liquidaciones de sueldo, finiquitos</w:t>
      </w:r>
      <w:r>
        <w:rPr>
          <w:rFonts w:ascii="Arial" w:hAnsi="Arial" w:cs="Arial"/>
          <w:lang w:val="es-CL"/>
        </w:rPr>
        <w:t>.</w:t>
      </w:r>
    </w:p>
    <w:p w:rsidR="00182E72" w:rsidRDefault="00182E72" w:rsidP="006677C3">
      <w:pPr>
        <w:pStyle w:val="Sinespaciado"/>
        <w:rPr>
          <w:rFonts w:ascii="Arial" w:hAnsi="Arial" w:cs="Arial"/>
          <w:b/>
          <w:lang w:val="es-CL"/>
        </w:rPr>
      </w:pPr>
    </w:p>
    <w:p w:rsidR="00182E72" w:rsidRDefault="00182E72" w:rsidP="006677C3">
      <w:pPr>
        <w:pStyle w:val="Sinespaciado"/>
        <w:rPr>
          <w:rFonts w:ascii="Arial" w:hAnsi="Arial" w:cs="Arial"/>
          <w:b/>
          <w:lang w:val="es-CL"/>
        </w:rPr>
      </w:pPr>
    </w:p>
    <w:p w:rsidR="006677C3" w:rsidRPr="004E1306" w:rsidRDefault="00182E72" w:rsidP="006677C3">
      <w:pPr>
        <w:pStyle w:val="Sinespaciado"/>
        <w:rPr>
          <w:rFonts w:ascii="Arial" w:hAnsi="Arial" w:cs="Arial"/>
          <w:lang w:val="es-CL"/>
        </w:rPr>
      </w:pPr>
      <w:r>
        <w:rPr>
          <w:rFonts w:ascii="Arial" w:hAnsi="Arial" w:cs="Arial"/>
          <w:b/>
          <w:lang w:val="es-CL"/>
        </w:rPr>
        <w:t>2016 (enero - febrero</w:t>
      </w:r>
      <w:r w:rsidR="00894DC6">
        <w:rPr>
          <w:rFonts w:ascii="Arial" w:hAnsi="Arial" w:cs="Arial"/>
          <w:b/>
          <w:lang w:val="es-CL"/>
        </w:rPr>
        <w:t xml:space="preserve">) </w:t>
      </w:r>
      <w:r w:rsidR="00117CB7">
        <w:rPr>
          <w:rFonts w:ascii="Arial" w:hAnsi="Arial" w:cs="Arial"/>
          <w:b/>
          <w:lang w:val="es-CL"/>
        </w:rPr>
        <w:t xml:space="preserve">A PUNTO A Muebles Ltda. </w:t>
      </w:r>
    </w:p>
    <w:p w:rsidR="006677C3" w:rsidRDefault="00387187" w:rsidP="006677C3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</w:t>
      </w:r>
      <w:r w:rsidR="00182E72">
        <w:rPr>
          <w:rFonts w:ascii="Arial" w:hAnsi="Arial" w:cs="Arial"/>
          <w:b/>
          <w:lang w:val="es-CL"/>
        </w:rPr>
        <w:t xml:space="preserve">                                  </w:t>
      </w:r>
      <w:r w:rsidR="00C13D37">
        <w:rPr>
          <w:rFonts w:ascii="Arial" w:hAnsi="Arial" w:cs="Arial"/>
          <w:b/>
          <w:lang w:val="es-CL"/>
        </w:rPr>
        <w:t>Práctica profesional</w:t>
      </w:r>
      <w:r w:rsidR="00A56A1A">
        <w:rPr>
          <w:rFonts w:ascii="Arial" w:hAnsi="Arial" w:cs="Arial"/>
          <w:b/>
          <w:lang w:val="es-CL"/>
        </w:rPr>
        <w:t xml:space="preserve"> de Administración Financiera</w:t>
      </w:r>
    </w:p>
    <w:bookmarkEnd w:id="0"/>
    <w:p w:rsidR="00387187" w:rsidRDefault="00387187" w:rsidP="006677C3">
      <w:pPr>
        <w:pStyle w:val="Sinespaciado"/>
        <w:rPr>
          <w:rFonts w:ascii="Arial" w:hAnsi="Arial" w:cs="Arial"/>
          <w:b/>
          <w:lang w:val="es-CL"/>
        </w:rPr>
      </w:pPr>
    </w:p>
    <w:p w:rsidR="00387187" w:rsidRDefault="00387187" w:rsidP="006677C3">
      <w:pPr>
        <w:pStyle w:val="Sinespaciado"/>
        <w:rPr>
          <w:rFonts w:ascii="Arial" w:hAnsi="Arial" w:cs="Arial"/>
          <w:lang w:val="es-CL"/>
        </w:rPr>
      </w:pPr>
      <w:bookmarkStart w:id="1" w:name="_Hlk480389440"/>
      <w:bookmarkStart w:id="2" w:name="_Hlk489905925"/>
      <w:r w:rsidRPr="00387187">
        <w:rPr>
          <w:rFonts w:ascii="Arial" w:hAnsi="Arial" w:cs="Arial"/>
          <w:lang w:val="es-CL"/>
        </w:rPr>
        <w:t>Función principal y secundarias:</w:t>
      </w:r>
    </w:p>
    <w:p w:rsidR="00B23C0C" w:rsidRPr="00387187" w:rsidRDefault="00B23C0C" w:rsidP="006677C3">
      <w:pPr>
        <w:pStyle w:val="Sinespaciado"/>
        <w:rPr>
          <w:rFonts w:ascii="Arial" w:hAnsi="Arial" w:cs="Arial"/>
          <w:lang w:val="es-CL"/>
        </w:rPr>
      </w:pPr>
    </w:p>
    <w:p w:rsidR="006677C3" w:rsidRDefault="00FA0A0C" w:rsidP="00387187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s-CL"/>
        </w:rPr>
      </w:pPr>
      <w:bookmarkStart w:id="3" w:name="_Hlk480389508"/>
      <w:bookmarkEnd w:id="1"/>
      <w:r>
        <w:rPr>
          <w:rFonts w:ascii="Arial" w:hAnsi="Arial" w:cs="Arial"/>
          <w:lang w:val="es-CL"/>
        </w:rPr>
        <w:t>Realizar actividades administrativas de archivo, control, elaboración de correspondencia, digitar y registrar movimientos contables de la empresa</w:t>
      </w:r>
      <w:r w:rsidR="004E3F66">
        <w:rPr>
          <w:rFonts w:ascii="Arial" w:hAnsi="Arial" w:cs="Arial"/>
          <w:lang w:val="es-CL"/>
        </w:rPr>
        <w:t>, elaborar nóminas</w:t>
      </w:r>
      <w:r w:rsidR="0049174D">
        <w:rPr>
          <w:rFonts w:ascii="Arial" w:hAnsi="Arial" w:cs="Arial"/>
          <w:lang w:val="es-CL"/>
        </w:rPr>
        <w:t xml:space="preserve"> </w:t>
      </w:r>
      <w:r w:rsidR="004E3F66">
        <w:rPr>
          <w:rFonts w:ascii="Arial" w:hAnsi="Arial" w:cs="Arial"/>
          <w:lang w:val="es-CL"/>
        </w:rPr>
        <w:t>de pago</w:t>
      </w:r>
      <w:r w:rsidR="0049174D">
        <w:rPr>
          <w:rFonts w:ascii="Arial" w:hAnsi="Arial" w:cs="Arial"/>
          <w:lang w:val="es-CL"/>
        </w:rPr>
        <w:t xml:space="preserve">, </w:t>
      </w:r>
      <w:r w:rsidR="008E690F">
        <w:rPr>
          <w:rFonts w:ascii="Arial" w:hAnsi="Arial" w:cs="Arial"/>
          <w:lang w:val="es-CL"/>
        </w:rPr>
        <w:t>conciliación bancaria.</w:t>
      </w:r>
      <w:r w:rsidR="00B6609F">
        <w:rPr>
          <w:rFonts w:ascii="Arial" w:hAnsi="Arial" w:cs="Arial"/>
          <w:lang w:val="es-CL"/>
        </w:rPr>
        <w:t xml:space="preserve"> Administración de RR.HH.</w:t>
      </w:r>
    </w:p>
    <w:p w:rsidR="0033233F" w:rsidRPr="004E1306" w:rsidRDefault="0033233F" w:rsidP="0033233F">
      <w:pPr>
        <w:pStyle w:val="Sinespaciado"/>
        <w:spacing w:line="276" w:lineRule="auto"/>
        <w:ind w:left="360"/>
        <w:jc w:val="both"/>
        <w:rPr>
          <w:rFonts w:ascii="Arial" w:hAnsi="Arial" w:cs="Arial"/>
          <w:lang w:val="es-CL"/>
        </w:rPr>
      </w:pPr>
    </w:p>
    <w:p w:rsidR="0033233F" w:rsidRPr="0033233F" w:rsidRDefault="0033233F" w:rsidP="0033233F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Revisar los </w:t>
      </w:r>
      <w:r w:rsidR="0049174D">
        <w:rPr>
          <w:rFonts w:ascii="Arial" w:hAnsi="Arial" w:cs="Arial"/>
          <w:lang w:val="es-CL"/>
        </w:rPr>
        <w:t xml:space="preserve">documentos legales de la </w:t>
      </w:r>
      <w:r>
        <w:rPr>
          <w:rFonts w:ascii="Arial" w:hAnsi="Arial" w:cs="Arial"/>
          <w:lang w:val="es-CL"/>
        </w:rPr>
        <w:t>empresa y la gestión administrativa.</w:t>
      </w:r>
    </w:p>
    <w:p w:rsidR="004E1306" w:rsidRPr="004E1306" w:rsidRDefault="00C13D37" w:rsidP="00D14D1A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Revisar</w:t>
      </w:r>
      <w:r w:rsidR="0049174D">
        <w:rPr>
          <w:rFonts w:ascii="Arial" w:hAnsi="Arial" w:cs="Arial"/>
          <w:lang w:val="es-CL"/>
        </w:rPr>
        <w:t xml:space="preserve"> los movimientos contables de la empresa, </w:t>
      </w:r>
      <w:r>
        <w:rPr>
          <w:rFonts w:ascii="Arial" w:hAnsi="Arial" w:cs="Arial"/>
          <w:lang w:val="es-CL"/>
        </w:rPr>
        <w:t>rotación de cuentas por pagar y cobrar, para elaborar presupuestos</w:t>
      </w:r>
      <w:r w:rsidR="0033233F">
        <w:rPr>
          <w:rFonts w:ascii="Arial" w:hAnsi="Arial" w:cs="Arial"/>
          <w:lang w:val="es-CL"/>
        </w:rPr>
        <w:t>.</w:t>
      </w:r>
    </w:p>
    <w:p w:rsidR="004E1306" w:rsidRPr="004E1306" w:rsidRDefault="00C13D37" w:rsidP="00D14D1A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Revisar </w:t>
      </w:r>
      <w:r w:rsidR="008E690F">
        <w:rPr>
          <w:rFonts w:ascii="Arial" w:hAnsi="Arial" w:cs="Arial"/>
          <w:lang w:val="es-CL"/>
        </w:rPr>
        <w:t>las carpetas de personal, tarjetas de asistencia, contratos, liquidaciones de sueldo, finiquitos</w:t>
      </w:r>
      <w:r>
        <w:rPr>
          <w:rFonts w:ascii="Arial" w:hAnsi="Arial" w:cs="Arial"/>
          <w:lang w:val="es-CL"/>
        </w:rPr>
        <w:t xml:space="preserve"> y pagos previsionales para elaborar informes de costos.</w:t>
      </w:r>
    </w:p>
    <w:bookmarkEnd w:id="2"/>
    <w:bookmarkEnd w:id="3"/>
    <w:p w:rsidR="0033233F" w:rsidRDefault="0033233F" w:rsidP="00234A9C">
      <w:pPr>
        <w:pStyle w:val="Sinespaciado"/>
        <w:spacing w:line="276" w:lineRule="auto"/>
        <w:jc w:val="both"/>
        <w:rPr>
          <w:rFonts w:ascii="Arial" w:hAnsi="Arial" w:cs="Arial"/>
          <w:lang w:val="es-CL"/>
        </w:rPr>
      </w:pPr>
    </w:p>
    <w:p w:rsidR="00131C8A" w:rsidRDefault="00131C8A" w:rsidP="00D14D1A">
      <w:pPr>
        <w:pStyle w:val="Sinespaciado"/>
        <w:spacing w:line="276" w:lineRule="auto"/>
        <w:ind w:left="360"/>
        <w:jc w:val="both"/>
        <w:rPr>
          <w:rFonts w:ascii="Arial" w:hAnsi="Arial" w:cs="Arial"/>
          <w:lang w:val="es-CL"/>
        </w:rPr>
      </w:pPr>
    </w:p>
    <w:p w:rsidR="00C13D37" w:rsidRPr="00C13D37" w:rsidRDefault="00543F93" w:rsidP="00C13D37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2010 -</w:t>
      </w:r>
      <w:r w:rsidR="00C13D37">
        <w:rPr>
          <w:rFonts w:ascii="Arial" w:hAnsi="Arial" w:cs="Arial"/>
          <w:b/>
          <w:lang w:val="es-CL"/>
        </w:rPr>
        <w:t xml:space="preserve"> 2013    </w:t>
      </w:r>
      <w:r w:rsidR="009309E2">
        <w:rPr>
          <w:rFonts w:ascii="Arial" w:hAnsi="Arial" w:cs="Arial"/>
          <w:b/>
          <w:lang w:val="es-CL"/>
        </w:rPr>
        <w:t xml:space="preserve">             Muebles de oficina AAA</w:t>
      </w:r>
      <w:bookmarkStart w:id="4" w:name="_GoBack"/>
      <w:bookmarkEnd w:id="4"/>
    </w:p>
    <w:p w:rsidR="00C13D37" w:rsidRDefault="00C13D37" w:rsidP="00C13D37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</w:t>
      </w:r>
      <w:r w:rsidR="009309E2">
        <w:rPr>
          <w:rFonts w:ascii="Arial" w:hAnsi="Arial" w:cs="Arial"/>
          <w:b/>
          <w:lang w:val="es-CL"/>
        </w:rPr>
        <w:t xml:space="preserve">                               </w:t>
      </w:r>
      <w:r>
        <w:rPr>
          <w:rFonts w:ascii="Arial" w:hAnsi="Arial" w:cs="Arial"/>
          <w:b/>
          <w:lang w:val="es-CL"/>
        </w:rPr>
        <w:t>Secretaria Administrativa</w:t>
      </w:r>
      <w:r w:rsidR="000C403C">
        <w:rPr>
          <w:rFonts w:ascii="Arial" w:hAnsi="Arial" w:cs="Arial"/>
          <w:b/>
          <w:lang w:val="es-CL"/>
        </w:rPr>
        <w:t xml:space="preserve"> Contable</w:t>
      </w:r>
    </w:p>
    <w:p w:rsidR="00C13D37" w:rsidRDefault="00C13D37" w:rsidP="00C13D37">
      <w:pPr>
        <w:pStyle w:val="Sinespaciado"/>
        <w:rPr>
          <w:rFonts w:ascii="Arial" w:hAnsi="Arial" w:cs="Arial"/>
          <w:b/>
          <w:lang w:val="es-CL"/>
        </w:rPr>
      </w:pPr>
    </w:p>
    <w:p w:rsidR="00C13D37" w:rsidRDefault="00C13D37" w:rsidP="00C13D37">
      <w:pPr>
        <w:pStyle w:val="Sinespaciado"/>
        <w:rPr>
          <w:rFonts w:ascii="Arial" w:hAnsi="Arial" w:cs="Arial"/>
          <w:lang w:val="es-CL"/>
        </w:rPr>
      </w:pPr>
      <w:r w:rsidRPr="00387187">
        <w:rPr>
          <w:rFonts w:ascii="Arial" w:hAnsi="Arial" w:cs="Arial"/>
          <w:lang w:val="es-CL"/>
        </w:rPr>
        <w:t xml:space="preserve">Función principal y </w:t>
      </w:r>
      <w:r w:rsidR="00DD78CE">
        <w:rPr>
          <w:rFonts w:ascii="Arial" w:hAnsi="Arial" w:cs="Arial"/>
          <w:lang w:val="es-CL"/>
        </w:rPr>
        <w:t xml:space="preserve">funciones </w:t>
      </w:r>
      <w:r w:rsidRPr="00387187">
        <w:rPr>
          <w:rFonts w:ascii="Arial" w:hAnsi="Arial" w:cs="Arial"/>
          <w:lang w:val="es-CL"/>
        </w:rPr>
        <w:t>secundarias:</w:t>
      </w:r>
    </w:p>
    <w:p w:rsidR="00C13D37" w:rsidRPr="00387187" w:rsidRDefault="00C13D37" w:rsidP="00C13D37">
      <w:pPr>
        <w:pStyle w:val="Sinespaciado"/>
        <w:rPr>
          <w:rFonts w:ascii="Arial" w:hAnsi="Arial" w:cs="Arial"/>
          <w:lang w:val="es-CL"/>
        </w:rPr>
      </w:pPr>
    </w:p>
    <w:p w:rsidR="00C13D37" w:rsidRPr="004E1306" w:rsidRDefault="00C13D37" w:rsidP="00C13D37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Realizar actividades administrativas de archivo, control, elaboración de correspondencia, digitar y registrar movimientos contables de la empresa, elaborar nóminas de pago.</w:t>
      </w:r>
    </w:p>
    <w:p w:rsidR="00C13D37" w:rsidRPr="004E1306" w:rsidRDefault="00C13D37" w:rsidP="00C13D37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Mantener actualizados los doc</w:t>
      </w:r>
      <w:r w:rsidR="0033233F">
        <w:rPr>
          <w:rFonts w:ascii="Arial" w:hAnsi="Arial" w:cs="Arial"/>
          <w:lang w:val="es-CL"/>
        </w:rPr>
        <w:t xml:space="preserve">umentos legales de la empresa, </w:t>
      </w:r>
      <w:r>
        <w:rPr>
          <w:rFonts w:ascii="Arial" w:hAnsi="Arial" w:cs="Arial"/>
          <w:lang w:val="es-CL"/>
        </w:rPr>
        <w:t>entregar al personal la información que requieran</w:t>
      </w:r>
      <w:r w:rsidR="0033233F">
        <w:rPr>
          <w:rFonts w:ascii="Arial" w:hAnsi="Arial" w:cs="Arial"/>
          <w:lang w:val="es-CL"/>
        </w:rPr>
        <w:t xml:space="preserve"> para tramites en instituciones previsionales.</w:t>
      </w:r>
    </w:p>
    <w:p w:rsidR="00C13D37" w:rsidRPr="004E1306" w:rsidRDefault="00C13D37" w:rsidP="00C13D37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Registrar los movimientos contables de la empresa, facturar, emitir órdenes de compra, realizar los pagos a proveedores y cobros a clientes.</w:t>
      </w:r>
    </w:p>
    <w:p w:rsidR="000C403C" w:rsidRDefault="00C13D37" w:rsidP="00C13D37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Mantener actualizadas las carpetas de p</w:t>
      </w:r>
      <w:r w:rsidR="000C403C">
        <w:rPr>
          <w:rFonts w:ascii="Arial" w:hAnsi="Arial" w:cs="Arial"/>
          <w:lang w:val="es-CL"/>
        </w:rPr>
        <w:t>ersonal, tarjetas de asistencia, vacaciones.</w:t>
      </w:r>
    </w:p>
    <w:p w:rsidR="00C13D37" w:rsidRPr="004E1306" w:rsidRDefault="000C403C" w:rsidP="00C13D37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lastRenderedPageBreak/>
        <w:t xml:space="preserve">Elaborar </w:t>
      </w:r>
      <w:r w:rsidR="00C13D37">
        <w:rPr>
          <w:rFonts w:ascii="Arial" w:hAnsi="Arial" w:cs="Arial"/>
          <w:lang w:val="es-CL"/>
        </w:rPr>
        <w:t>liquidaciones de sueldo,</w:t>
      </w:r>
      <w:r>
        <w:rPr>
          <w:rFonts w:ascii="Arial" w:hAnsi="Arial" w:cs="Arial"/>
          <w:lang w:val="es-CL"/>
        </w:rPr>
        <w:t xml:space="preserve"> contratos, anexos,</w:t>
      </w:r>
      <w:r w:rsidR="00C13D37">
        <w:rPr>
          <w:rFonts w:ascii="Arial" w:hAnsi="Arial" w:cs="Arial"/>
          <w:lang w:val="es-CL"/>
        </w:rPr>
        <w:t xml:space="preserve"> finiquitos</w:t>
      </w:r>
      <w:r w:rsidR="0033233F">
        <w:rPr>
          <w:rFonts w:ascii="Arial" w:hAnsi="Arial" w:cs="Arial"/>
          <w:lang w:val="es-CL"/>
        </w:rPr>
        <w:t xml:space="preserve">, pagos previsionales </w:t>
      </w:r>
      <w:bookmarkStart w:id="5" w:name="_Hlk480392320"/>
      <w:r w:rsidR="0033233F">
        <w:rPr>
          <w:rFonts w:ascii="Arial" w:hAnsi="Arial" w:cs="Arial"/>
          <w:lang w:val="es-CL"/>
        </w:rPr>
        <w:t>y tramitación de licencias médicas.</w:t>
      </w:r>
    </w:p>
    <w:bookmarkEnd w:id="5"/>
    <w:p w:rsidR="00C13D37" w:rsidRDefault="00C13D37" w:rsidP="00D14D1A">
      <w:pPr>
        <w:pStyle w:val="Sinespaciado"/>
        <w:spacing w:line="276" w:lineRule="auto"/>
        <w:ind w:left="360"/>
        <w:jc w:val="both"/>
        <w:rPr>
          <w:rFonts w:ascii="Arial" w:hAnsi="Arial" w:cs="Arial"/>
          <w:lang w:val="es-CL"/>
        </w:rPr>
      </w:pPr>
    </w:p>
    <w:p w:rsidR="00131C8A" w:rsidRPr="004E1306" w:rsidRDefault="00543F93" w:rsidP="00131C8A">
      <w:pPr>
        <w:pStyle w:val="Sinespaciado"/>
        <w:rPr>
          <w:rFonts w:ascii="Arial" w:hAnsi="Arial" w:cs="Arial"/>
          <w:lang w:val="es-CL"/>
        </w:rPr>
      </w:pPr>
      <w:r>
        <w:rPr>
          <w:rFonts w:ascii="Arial" w:hAnsi="Arial" w:cs="Arial"/>
          <w:b/>
          <w:lang w:val="es-CL"/>
        </w:rPr>
        <w:t>2009 -</w:t>
      </w:r>
      <w:r w:rsidR="00131C8A">
        <w:rPr>
          <w:rFonts w:ascii="Arial" w:hAnsi="Arial" w:cs="Arial"/>
          <w:b/>
          <w:lang w:val="es-CL"/>
        </w:rPr>
        <w:t xml:space="preserve"> 2010                 Rai restaurant </w:t>
      </w:r>
    </w:p>
    <w:p w:rsidR="00131C8A" w:rsidRDefault="00131C8A" w:rsidP="00131C8A">
      <w:pPr>
        <w:pStyle w:val="Sinespaciad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          Secretaria Administrativa</w:t>
      </w:r>
    </w:p>
    <w:p w:rsidR="00131C8A" w:rsidRDefault="00131C8A" w:rsidP="00131C8A">
      <w:pPr>
        <w:pStyle w:val="Sinespaciado"/>
        <w:rPr>
          <w:rFonts w:ascii="Arial" w:hAnsi="Arial" w:cs="Arial"/>
          <w:b/>
          <w:lang w:val="es-CL"/>
        </w:rPr>
      </w:pPr>
    </w:p>
    <w:p w:rsidR="00131C8A" w:rsidRPr="00387187" w:rsidRDefault="00131C8A" w:rsidP="00131C8A">
      <w:pPr>
        <w:pStyle w:val="Sinespaciado"/>
        <w:rPr>
          <w:rFonts w:ascii="Arial" w:hAnsi="Arial" w:cs="Arial"/>
          <w:lang w:val="es-CL"/>
        </w:rPr>
      </w:pPr>
      <w:r w:rsidRPr="00387187">
        <w:rPr>
          <w:rFonts w:ascii="Arial" w:hAnsi="Arial" w:cs="Arial"/>
          <w:lang w:val="es-CL"/>
        </w:rPr>
        <w:t xml:space="preserve">Función principal y </w:t>
      </w:r>
      <w:r w:rsidR="00DD78CE">
        <w:rPr>
          <w:rFonts w:ascii="Arial" w:hAnsi="Arial" w:cs="Arial"/>
          <w:lang w:val="es-CL"/>
        </w:rPr>
        <w:t xml:space="preserve">funciones </w:t>
      </w:r>
      <w:r w:rsidRPr="00387187">
        <w:rPr>
          <w:rFonts w:ascii="Arial" w:hAnsi="Arial" w:cs="Arial"/>
          <w:lang w:val="es-CL"/>
        </w:rPr>
        <w:t>secundarias:</w:t>
      </w:r>
    </w:p>
    <w:p w:rsidR="00131C8A" w:rsidRDefault="00131C8A" w:rsidP="00131C8A">
      <w:pPr>
        <w:pStyle w:val="Sinespaciado"/>
        <w:rPr>
          <w:rFonts w:ascii="Arial" w:hAnsi="Arial" w:cs="Arial"/>
          <w:b/>
          <w:lang w:val="es-CL"/>
        </w:rPr>
      </w:pPr>
    </w:p>
    <w:p w:rsidR="00131C8A" w:rsidRPr="004E1306" w:rsidRDefault="00131C8A" w:rsidP="00131C8A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Realizar actividades administrativas de archivo, control</w:t>
      </w:r>
      <w:r w:rsidR="00B23C0C">
        <w:rPr>
          <w:rFonts w:ascii="Arial" w:hAnsi="Arial" w:cs="Arial"/>
          <w:lang w:val="es-CL"/>
        </w:rPr>
        <w:t xml:space="preserve">, </w:t>
      </w:r>
      <w:r>
        <w:rPr>
          <w:rFonts w:ascii="Arial" w:hAnsi="Arial" w:cs="Arial"/>
          <w:lang w:val="es-CL"/>
        </w:rPr>
        <w:t xml:space="preserve">digitar y registrar </w:t>
      </w:r>
      <w:r w:rsidR="00B23C0C">
        <w:rPr>
          <w:rFonts w:ascii="Arial" w:hAnsi="Arial" w:cs="Arial"/>
          <w:lang w:val="es-CL"/>
        </w:rPr>
        <w:t>inventario.</w:t>
      </w:r>
    </w:p>
    <w:p w:rsidR="00131C8A" w:rsidRDefault="00131C8A" w:rsidP="00131C8A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Cuadratura de caja</w:t>
      </w:r>
      <w:r w:rsidR="00B23C0C">
        <w:rPr>
          <w:rFonts w:ascii="Arial" w:hAnsi="Arial" w:cs="Arial"/>
          <w:lang w:val="es-CL"/>
        </w:rPr>
        <w:t>, registrar las boletas y/o facturas.</w:t>
      </w:r>
    </w:p>
    <w:p w:rsidR="00131C8A" w:rsidRPr="004E1306" w:rsidRDefault="00B23C0C" w:rsidP="00131C8A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</w:t>
      </w:r>
      <w:r w:rsidR="00131C8A">
        <w:rPr>
          <w:rFonts w:ascii="Arial" w:hAnsi="Arial" w:cs="Arial"/>
          <w:lang w:val="es-CL"/>
        </w:rPr>
        <w:t xml:space="preserve">mitir órdenes de compra, realizar los pagos </w:t>
      </w:r>
      <w:r>
        <w:rPr>
          <w:rFonts w:ascii="Arial" w:hAnsi="Arial" w:cs="Arial"/>
          <w:lang w:val="es-CL"/>
        </w:rPr>
        <w:t>a proveedores.</w:t>
      </w:r>
    </w:p>
    <w:p w:rsidR="00131C8A" w:rsidRPr="0033233F" w:rsidRDefault="00131C8A" w:rsidP="0033233F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Mantener actualizadas las carpetas de personal, tarjetas de asistencia, contratos, liquidaciones de sueldo, finiquitos</w:t>
      </w:r>
      <w:r w:rsidR="0033233F">
        <w:rPr>
          <w:rFonts w:ascii="Arial" w:hAnsi="Arial" w:cs="Arial"/>
          <w:lang w:val="es-CL"/>
        </w:rPr>
        <w:t>, pagos previsionales y tramitación de licencias médicas.</w:t>
      </w:r>
    </w:p>
    <w:p w:rsidR="00131C8A" w:rsidRDefault="00131C8A" w:rsidP="00131C8A">
      <w:pPr>
        <w:pStyle w:val="Sinespaciado"/>
        <w:spacing w:line="276" w:lineRule="auto"/>
        <w:ind w:left="360"/>
        <w:jc w:val="both"/>
        <w:rPr>
          <w:rFonts w:ascii="Arial" w:hAnsi="Arial" w:cs="Arial"/>
          <w:lang w:val="es-CL"/>
        </w:rPr>
      </w:pPr>
    </w:p>
    <w:p w:rsidR="00D14D1A" w:rsidRDefault="00D14D1A" w:rsidP="00D14D1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CL"/>
        </w:rPr>
      </w:pPr>
    </w:p>
    <w:p w:rsidR="00367F5B" w:rsidRPr="004E1306" w:rsidRDefault="00367F5B" w:rsidP="00367F5B">
      <w:pPr>
        <w:pStyle w:val="TITULOENCV"/>
      </w:pPr>
      <w:r w:rsidRPr="004E1306">
        <w:t>Antecedentes Académicos</w:t>
      </w:r>
    </w:p>
    <w:p w:rsidR="00367F5B" w:rsidRPr="004E1306" w:rsidRDefault="00367F5B" w:rsidP="00367F5B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7"/>
        <w:gridCol w:w="6397"/>
      </w:tblGrid>
      <w:tr w:rsidR="00367F5B" w:rsidRPr="004E1306" w:rsidTr="00BD09B2">
        <w:tc>
          <w:tcPr>
            <w:tcW w:w="2107" w:type="dxa"/>
          </w:tcPr>
          <w:p w:rsidR="00367F5B" w:rsidRPr="004E1306" w:rsidRDefault="00367F5B" w:rsidP="005D266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6397" w:type="dxa"/>
          </w:tcPr>
          <w:p w:rsidR="006677C3" w:rsidRPr="00117CB7" w:rsidRDefault="006677C3" w:rsidP="005D266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7F5B" w:rsidRPr="00775E05" w:rsidTr="00BD09B2">
        <w:tc>
          <w:tcPr>
            <w:tcW w:w="2107" w:type="dxa"/>
          </w:tcPr>
          <w:p w:rsidR="00367F5B" w:rsidRPr="004E1306" w:rsidRDefault="00234A9C" w:rsidP="005D266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2013 -</w:t>
            </w:r>
            <w:r w:rsidR="00117CB7">
              <w:rPr>
                <w:rFonts w:ascii="Arial" w:hAnsi="Arial" w:cs="Arial"/>
                <w:szCs w:val="22"/>
                <w:lang w:val="es-CL"/>
              </w:rPr>
              <w:t xml:space="preserve"> 2015</w:t>
            </w:r>
          </w:p>
        </w:tc>
        <w:tc>
          <w:tcPr>
            <w:tcW w:w="6397" w:type="dxa"/>
          </w:tcPr>
          <w:p w:rsidR="00367F5B" w:rsidRPr="004E1306" w:rsidRDefault="009309E2" w:rsidP="006677C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Técnico en contabilidad </w:t>
            </w:r>
            <w:r w:rsidR="00DD78CE">
              <w:rPr>
                <w:rFonts w:ascii="Arial" w:hAnsi="Arial" w:cs="Arial"/>
                <w:b/>
                <w:lang w:val="es-ES_tradnl"/>
              </w:rPr>
              <w:t>General (</w:t>
            </w:r>
            <w:r>
              <w:rPr>
                <w:rFonts w:ascii="Arial" w:hAnsi="Arial" w:cs="Arial"/>
                <w:b/>
                <w:lang w:val="es-ES_tradnl"/>
              </w:rPr>
              <w:t>titulada</w:t>
            </w:r>
            <w:r w:rsidR="00117CB7">
              <w:rPr>
                <w:rFonts w:ascii="Arial" w:hAnsi="Arial" w:cs="Arial"/>
                <w:b/>
                <w:lang w:val="es-ES_tradnl"/>
              </w:rPr>
              <w:t>)</w:t>
            </w:r>
          </w:p>
          <w:p w:rsidR="006677C3" w:rsidRPr="004E1306" w:rsidRDefault="00117CB7" w:rsidP="006677C3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CFT. Cámara de comercio, Santiago</w:t>
            </w:r>
          </w:p>
        </w:tc>
      </w:tr>
      <w:tr w:rsidR="00367F5B" w:rsidRPr="004E1306" w:rsidTr="00BD09B2">
        <w:tc>
          <w:tcPr>
            <w:tcW w:w="2107" w:type="dxa"/>
          </w:tcPr>
          <w:p w:rsidR="00367F5B" w:rsidRPr="004E1306" w:rsidRDefault="00234A9C" w:rsidP="005D2661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2009 -</w:t>
            </w:r>
            <w:r w:rsidR="00BD09B2">
              <w:rPr>
                <w:rFonts w:ascii="Arial" w:hAnsi="Arial" w:cs="Arial"/>
                <w:szCs w:val="22"/>
                <w:lang w:val="es-CL"/>
              </w:rPr>
              <w:t xml:space="preserve"> 2015</w:t>
            </w:r>
          </w:p>
        </w:tc>
        <w:tc>
          <w:tcPr>
            <w:tcW w:w="6397" w:type="dxa"/>
          </w:tcPr>
          <w:p w:rsidR="00367F5B" w:rsidRPr="004E1306" w:rsidRDefault="00117CB7" w:rsidP="006677C3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Técnico de nivel superior en administración de empresas mención finanzas (titulada)</w:t>
            </w:r>
          </w:p>
        </w:tc>
      </w:tr>
      <w:tr w:rsidR="00367F5B" w:rsidRPr="004E1306" w:rsidTr="00BD09B2">
        <w:tc>
          <w:tcPr>
            <w:tcW w:w="2107" w:type="dxa"/>
          </w:tcPr>
          <w:p w:rsidR="00367F5B" w:rsidRPr="004E1306" w:rsidRDefault="00367F5B" w:rsidP="005D266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7" w:type="dxa"/>
          </w:tcPr>
          <w:p w:rsidR="008E7A58" w:rsidRPr="009309E2" w:rsidRDefault="00117CB7" w:rsidP="005D266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9309E2">
              <w:rPr>
                <w:rFonts w:ascii="Arial" w:hAnsi="Arial" w:cs="Arial"/>
                <w:lang w:val="es-ES_tradnl"/>
              </w:rPr>
              <w:t>IP AIEP, Santiago</w:t>
            </w:r>
          </w:p>
          <w:p w:rsidR="00BD09B2" w:rsidRPr="00775E05" w:rsidRDefault="00BD09B2" w:rsidP="005D2661">
            <w:pPr>
              <w:spacing w:after="0" w:line="240" w:lineRule="auto"/>
              <w:rPr>
                <w:rFonts w:ascii="Arial" w:hAnsi="Arial" w:cs="Arial"/>
                <w:i/>
                <w:lang w:val="es-ES_tradnl"/>
              </w:rPr>
            </w:pPr>
          </w:p>
        </w:tc>
      </w:tr>
    </w:tbl>
    <w:p w:rsidR="00367F5B" w:rsidRPr="004E1306" w:rsidRDefault="00367F5B" w:rsidP="00367F5B">
      <w:pPr>
        <w:pStyle w:val="TITULOENCV"/>
      </w:pPr>
      <w:bookmarkStart w:id="6" w:name="_Hlk493366543"/>
      <w:r w:rsidRPr="004E1306">
        <w:t>Información Adicional</w:t>
      </w:r>
    </w:p>
    <w:bookmarkEnd w:id="6"/>
    <w:p w:rsidR="006677C3" w:rsidRPr="004E1306" w:rsidRDefault="006677C3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6677C3" w:rsidRPr="004E1306" w:rsidRDefault="006677C3" w:rsidP="00367F5B">
      <w:pPr>
        <w:spacing w:after="0" w:line="240" w:lineRule="auto"/>
        <w:rPr>
          <w:rFonts w:ascii="Arial" w:hAnsi="Arial" w:cs="Arial"/>
          <w:lang w:val="es-ES_tradnl"/>
        </w:rPr>
      </w:pPr>
      <w:r w:rsidRPr="004E1306">
        <w:rPr>
          <w:rFonts w:ascii="Arial" w:hAnsi="Arial" w:cs="Arial"/>
          <w:b/>
          <w:lang w:val="es-ES_tradnl"/>
        </w:rPr>
        <w:t>Idioma</w:t>
      </w:r>
      <w:r w:rsidR="00B27FE5">
        <w:rPr>
          <w:rFonts w:ascii="Arial" w:hAnsi="Arial" w:cs="Arial"/>
          <w:lang w:val="es-ES_tradnl"/>
        </w:rPr>
        <w:tab/>
      </w:r>
      <w:r w:rsidR="00B27FE5">
        <w:rPr>
          <w:rFonts w:ascii="Arial" w:hAnsi="Arial" w:cs="Arial"/>
          <w:lang w:val="es-ES_tradnl"/>
        </w:rPr>
        <w:tab/>
      </w:r>
      <w:r w:rsidR="003E5E68">
        <w:rPr>
          <w:rFonts w:ascii="Arial" w:hAnsi="Arial" w:cs="Arial"/>
          <w:lang w:val="es-ES_tradnl"/>
        </w:rPr>
        <w:t>Inglés</w:t>
      </w:r>
      <w:r w:rsidR="00B27FE5">
        <w:rPr>
          <w:rFonts w:ascii="Arial" w:hAnsi="Arial" w:cs="Arial"/>
          <w:lang w:val="es-ES_tradnl"/>
        </w:rPr>
        <w:t xml:space="preserve"> oral y escrito, nivel b</w:t>
      </w:r>
      <w:r w:rsidRPr="004E1306">
        <w:rPr>
          <w:rFonts w:ascii="Arial" w:hAnsi="Arial" w:cs="Arial"/>
          <w:lang w:val="es-ES_tradnl"/>
        </w:rPr>
        <w:t>ásico</w:t>
      </w:r>
    </w:p>
    <w:p w:rsidR="006677C3" w:rsidRPr="004E1306" w:rsidRDefault="006677C3" w:rsidP="00367F5B">
      <w:pPr>
        <w:spacing w:after="0" w:line="240" w:lineRule="auto"/>
        <w:rPr>
          <w:rFonts w:ascii="Arial" w:hAnsi="Arial" w:cs="Arial"/>
          <w:lang w:val="es-ES_tradnl"/>
        </w:rPr>
      </w:pPr>
    </w:p>
    <w:p w:rsidR="006677C3" w:rsidRDefault="006677C3" w:rsidP="00B6609F">
      <w:pPr>
        <w:spacing w:after="0" w:line="240" w:lineRule="auto"/>
        <w:rPr>
          <w:rFonts w:ascii="Arial" w:hAnsi="Arial" w:cs="Arial"/>
          <w:lang w:val="es-ES_tradnl"/>
        </w:rPr>
      </w:pPr>
      <w:r w:rsidRPr="004E1306">
        <w:rPr>
          <w:rFonts w:ascii="Arial" w:hAnsi="Arial" w:cs="Arial"/>
          <w:b/>
          <w:lang w:val="es-ES_tradnl"/>
        </w:rPr>
        <w:t>Software</w:t>
      </w:r>
      <w:r w:rsidR="00B6609F">
        <w:rPr>
          <w:rFonts w:ascii="Arial" w:hAnsi="Arial" w:cs="Arial"/>
          <w:lang w:val="es-ES_tradnl"/>
        </w:rPr>
        <w:tab/>
      </w:r>
      <w:r w:rsidR="00B6609F">
        <w:rPr>
          <w:rFonts w:ascii="Arial" w:hAnsi="Arial" w:cs="Arial"/>
          <w:lang w:val="es-ES_tradnl"/>
        </w:rPr>
        <w:tab/>
        <w:t>Office y Excel, nivel avanzado</w:t>
      </w:r>
    </w:p>
    <w:p w:rsidR="000924F0" w:rsidRDefault="000924F0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0924F0" w:rsidRDefault="000924F0" w:rsidP="00B6609F">
      <w:pPr>
        <w:spacing w:after="0"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ERP </w:t>
      </w:r>
      <w:r>
        <w:rPr>
          <w:rFonts w:ascii="Arial" w:hAnsi="Arial" w:cs="Arial"/>
          <w:lang w:val="es-ES_tradnl"/>
        </w:rPr>
        <w:t xml:space="preserve">                          Software contable y de remuneraciones RJC</w:t>
      </w:r>
    </w:p>
    <w:p w:rsidR="00D053B4" w:rsidRDefault="00D053B4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D053B4" w:rsidRDefault="00D053B4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943604" w:rsidRPr="004E1306" w:rsidRDefault="00943604" w:rsidP="00943604">
      <w:pPr>
        <w:pStyle w:val="TITULOENCV"/>
      </w:pPr>
      <w:r>
        <w:t>Referencias</w:t>
      </w:r>
    </w:p>
    <w:p w:rsidR="00D053B4" w:rsidRDefault="00D053B4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B6609F" w:rsidRDefault="00943604" w:rsidP="00B6609F">
      <w:pPr>
        <w:spacing w:after="0"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Alfredo Araya. Gerente General. A punto A Muebles Ltda. Fono: 226292314</w:t>
      </w:r>
    </w:p>
    <w:p w:rsidR="00234A9C" w:rsidRDefault="00234A9C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943604" w:rsidRDefault="00943604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B6609F" w:rsidRPr="00234A9C" w:rsidRDefault="00B6609F" w:rsidP="00B6609F">
      <w:pPr>
        <w:spacing w:after="0" w:line="240" w:lineRule="auto"/>
        <w:rPr>
          <w:rFonts w:ascii="Arial" w:hAnsi="Arial" w:cs="Arial"/>
          <w:lang w:val="es-ES_tradnl"/>
        </w:rPr>
      </w:pPr>
    </w:p>
    <w:p w:rsidR="00B6609F" w:rsidRDefault="00B6609F" w:rsidP="00695E11">
      <w:pPr>
        <w:rPr>
          <w:rFonts w:ascii="Arial" w:hAnsi="Arial" w:cs="Arial"/>
          <w:lang w:val="es-ES_tradnl"/>
        </w:rPr>
      </w:pPr>
      <w:r w:rsidRPr="00234A9C">
        <w:rPr>
          <w:rFonts w:ascii="Arial" w:hAnsi="Arial" w:cs="Arial"/>
          <w:lang w:val="es-ES_tradnl"/>
        </w:rPr>
        <w:t>Disponibilidad inmediata.</w:t>
      </w:r>
    </w:p>
    <w:p w:rsidR="006677C3" w:rsidRPr="00B6609F" w:rsidRDefault="006677C3" w:rsidP="00B6609F">
      <w:pPr>
        <w:spacing w:after="0" w:line="240" w:lineRule="auto"/>
        <w:rPr>
          <w:rFonts w:ascii="Arial" w:hAnsi="Arial" w:cs="Arial"/>
          <w:lang w:val="es-ES_tradnl"/>
        </w:rPr>
      </w:pPr>
      <w:r w:rsidRPr="004E1306">
        <w:rPr>
          <w:rFonts w:ascii="Arial" w:hAnsi="Arial" w:cs="Arial"/>
          <w:lang w:val="es-ES_tradnl"/>
        </w:rPr>
        <w:tab/>
      </w:r>
      <w:r w:rsidRPr="004E1306">
        <w:rPr>
          <w:rFonts w:ascii="Arial" w:hAnsi="Arial" w:cs="Arial"/>
          <w:lang w:val="es-ES_tradnl"/>
        </w:rPr>
        <w:tab/>
      </w:r>
      <w:r w:rsidRPr="004E1306">
        <w:rPr>
          <w:rFonts w:ascii="Arial" w:hAnsi="Arial" w:cs="Arial"/>
          <w:lang w:val="es-ES_tradnl"/>
        </w:rPr>
        <w:tab/>
      </w:r>
    </w:p>
    <w:sectPr w:rsidR="006677C3" w:rsidRPr="00B6609F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166" w:rsidRDefault="00196166" w:rsidP="00F941B3">
      <w:pPr>
        <w:spacing w:after="0" w:line="240" w:lineRule="auto"/>
      </w:pPr>
      <w:r>
        <w:separator/>
      </w:r>
    </w:p>
  </w:endnote>
  <w:endnote w:type="continuationSeparator" w:id="0">
    <w:p w:rsidR="00196166" w:rsidRDefault="00196166" w:rsidP="00F9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166" w:rsidRDefault="00196166" w:rsidP="00F941B3">
      <w:pPr>
        <w:spacing w:after="0" w:line="240" w:lineRule="auto"/>
      </w:pPr>
      <w:r>
        <w:separator/>
      </w:r>
    </w:p>
  </w:footnote>
  <w:footnote w:type="continuationSeparator" w:id="0">
    <w:p w:rsidR="00196166" w:rsidRDefault="00196166" w:rsidP="00F9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BF0"/>
    <w:multiLevelType w:val="hybridMultilevel"/>
    <w:tmpl w:val="D7B0353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0589B"/>
    <w:multiLevelType w:val="hybridMultilevel"/>
    <w:tmpl w:val="16A86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A2F"/>
    <w:multiLevelType w:val="hybridMultilevel"/>
    <w:tmpl w:val="2996A2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0E43"/>
    <w:multiLevelType w:val="hybridMultilevel"/>
    <w:tmpl w:val="A0E4E4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F21E9"/>
    <w:multiLevelType w:val="hybridMultilevel"/>
    <w:tmpl w:val="31029D6E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27C95"/>
    <w:multiLevelType w:val="hybridMultilevel"/>
    <w:tmpl w:val="4368618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3509621E"/>
    <w:multiLevelType w:val="hybridMultilevel"/>
    <w:tmpl w:val="BA921F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B4D6B"/>
    <w:multiLevelType w:val="hybridMultilevel"/>
    <w:tmpl w:val="D92E6D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78D7"/>
    <w:multiLevelType w:val="hybridMultilevel"/>
    <w:tmpl w:val="562EAFCC"/>
    <w:lvl w:ilvl="0" w:tplc="1F10E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727"/>
    <w:multiLevelType w:val="hybridMultilevel"/>
    <w:tmpl w:val="F2A09F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69C7"/>
    <w:multiLevelType w:val="hybridMultilevel"/>
    <w:tmpl w:val="6A966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F5767"/>
    <w:multiLevelType w:val="hybridMultilevel"/>
    <w:tmpl w:val="5D480A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8445B"/>
    <w:multiLevelType w:val="hybridMultilevel"/>
    <w:tmpl w:val="5EF8D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C5B33"/>
    <w:multiLevelType w:val="hybridMultilevel"/>
    <w:tmpl w:val="DDD6D92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B"/>
    <w:rsid w:val="0000091D"/>
    <w:rsid w:val="000053E5"/>
    <w:rsid w:val="00013A26"/>
    <w:rsid w:val="000275D3"/>
    <w:rsid w:val="00057221"/>
    <w:rsid w:val="00073A9F"/>
    <w:rsid w:val="0007517E"/>
    <w:rsid w:val="0009181D"/>
    <w:rsid w:val="000924F0"/>
    <w:rsid w:val="000B6B53"/>
    <w:rsid w:val="000C403C"/>
    <w:rsid w:val="000E4CF5"/>
    <w:rsid w:val="001131EF"/>
    <w:rsid w:val="00117CB7"/>
    <w:rsid w:val="0012642A"/>
    <w:rsid w:val="00131C8A"/>
    <w:rsid w:val="00175178"/>
    <w:rsid w:val="00182E72"/>
    <w:rsid w:val="00196166"/>
    <w:rsid w:val="00217568"/>
    <w:rsid w:val="0022068C"/>
    <w:rsid w:val="00234A9C"/>
    <w:rsid w:val="002676AE"/>
    <w:rsid w:val="002757B7"/>
    <w:rsid w:val="00286602"/>
    <w:rsid w:val="00292AC2"/>
    <w:rsid w:val="002A24BA"/>
    <w:rsid w:val="002D284D"/>
    <w:rsid w:val="00303359"/>
    <w:rsid w:val="003059BB"/>
    <w:rsid w:val="003257AF"/>
    <w:rsid w:val="0033233F"/>
    <w:rsid w:val="00335FA1"/>
    <w:rsid w:val="00364CED"/>
    <w:rsid w:val="00367F5B"/>
    <w:rsid w:val="00387187"/>
    <w:rsid w:val="003B00A4"/>
    <w:rsid w:val="003D725D"/>
    <w:rsid w:val="003E5E68"/>
    <w:rsid w:val="00406D96"/>
    <w:rsid w:val="00417E85"/>
    <w:rsid w:val="0047452C"/>
    <w:rsid w:val="00477308"/>
    <w:rsid w:val="0049174D"/>
    <w:rsid w:val="004E1306"/>
    <w:rsid w:val="004E3F66"/>
    <w:rsid w:val="00504A5C"/>
    <w:rsid w:val="00543F93"/>
    <w:rsid w:val="005712BB"/>
    <w:rsid w:val="005975DC"/>
    <w:rsid w:val="005B08E1"/>
    <w:rsid w:val="005B498D"/>
    <w:rsid w:val="005D2661"/>
    <w:rsid w:val="00632F4E"/>
    <w:rsid w:val="00655379"/>
    <w:rsid w:val="006677C3"/>
    <w:rsid w:val="006808D3"/>
    <w:rsid w:val="006849D4"/>
    <w:rsid w:val="00695E11"/>
    <w:rsid w:val="006E43D7"/>
    <w:rsid w:val="006F01A8"/>
    <w:rsid w:val="007263B8"/>
    <w:rsid w:val="00755705"/>
    <w:rsid w:val="00775E05"/>
    <w:rsid w:val="00781BC0"/>
    <w:rsid w:val="007B50BE"/>
    <w:rsid w:val="007E3D25"/>
    <w:rsid w:val="008213B8"/>
    <w:rsid w:val="00842E9A"/>
    <w:rsid w:val="00866274"/>
    <w:rsid w:val="00880E32"/>
    <w:rsid w:val="00894DC6"/>
    <w:rsid w:val="008A4DB7"/>
    <w:rsid w:val="008D719A"/>
    <w:rsid w:val="008E690F"/>
    <w:rsid w:val="008E7A58"/>
    <w:rsid w:val="00907235"/>
    <w:rsid w:val="009309E2"/>
    <w:rsid w:val="00931453"/>
    <w:rsid w:val="00943604"/>
    <w:rsid w:val="009B0D91"/>
    <w:rsid w:val="009D1FB2"/>
    <w:rsid w:val="009E6D90"/>
    <w:rsid w:val="009F53FB"/>
    <w:rsid w:val="00A47631"/>
    <w:rsid w:val="00A56A1A"/>
    <w:rsid w:val="00A615F4"/>
    <w:rsid w:val="00AE3EA9"/>
    <w:rsid w:val="00B02D47"/>
    <w:rsid w:val="00B12020"/>
    <w:rsid w:val="00B23C0C"/>
    <w:rsid w:val="00B27FE5"/>
    <w:rsid w:val="00B3262E"/>
    <w:rsid w:val="00B6609F"/>
    <w:rsid w:val="00BD09B2"/>
    <w:rsid w:val="00C063CA"/>
    <w:rsid w:val="00C13D37"/>
    <w:rsid w:val="00C16CC2"/>
    <w:rsid w:val="00C17DF5"/>
    <w:rsid w:val="00C22D4A"/>
    <w:rsid w:val="00C91A53"/>
    <w:rsid w:val="00C9419D"/>
    <w:rsid w:val="00CA651E"/>
    <w:rsid w:val="00D053B4"/>
    <w:rsid w:val="00D1132C"/>
    <w:rsid w:val="00D14D1A"/>
    <w:rsid w:val="00D47250"/>
    <w:rsid w:val="00DB614B"/>
    <w:rsid w:val="00DD78CE"/>
    <w:rsid w:val="00E97A19"/>
    <w:rsid w:val="00F120A2"/>
    <w:rsid w:val="00F81F01"/>
    <w:rsid w:val="00F941B3"/>
    <w:rsid w:val="00FA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81DE"/>
  <w15:docId w15:val="{207E28B5-D5BE-4DC4-9E86-F707348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link w:val="SinespaciadoCar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1131EF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1131EF"/>
    <w:rPr>
      <w:rFonts w:ascii="Calibri" w:eastAsia="Calibri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94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1B3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94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1B3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1B3"/>
    <w:rPr>
      <w:rFonts w:ascii="Tahoma" w:eastAsia="Calibri" w:hAnsi="Tahoma" w:cs="Tahoma"/>
      <w:sz w:val="16"/>
      <w:szCs w:val="16"/>
      <w:lang w:val="en-US"/>
    </w:rPr>
  </w:style>
  <w:style w:type="character" w:styleId="Mencionar">
    <w:name w:val="Mention"/>
    <w:basedOn w:val="Fuentedeprrafopredeter"/>
    <w:uiPriority w:val="99"/>
    <w:semiHidden/>
    <w:unhideWhenUsed/>
    <w:rsid w:val="009D1FB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.rodriguez.a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usuario</cp:lastModifiedBy>
  <cp:revision>12</cp:revision>
  <cp:lastPrinted>2013-04-01T12:06:00Z</cp:lastPrinted>
  <dcterms:created xsi:type="dcterms:W3CDTF">2017-08-31T13:13:00Z</dcterms:created>
  <dcterms:modified xsi:type="dcterms:W3CDTF">2017-11-01T22:50:00Z</dcterms:modified>
</cp:coreProperties>
</file>